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B8F" w:rsidRPr="00000003" w:rsidRDefault="00C24B8F" w:rsidP="00C24B8F">
      <w:pPr>
        <w:jc w:val="center"/>
        <w:rPr>
          <w:rFonts w:cstheme="minorHAnsi"/>
          <w:b/>
          <w:lang w:val="en-US"/>
        </w:rPr>
      </w:pPr>
      <w:r w:rsidRPr="00000003">
        <w:rPr>
          <w:rFonts w:cstheme="minorHAnsi"/>
          <w:b/>
          <w:lang w:val="en-US"/>
        </w:rPr>
        <w:t>ABOUT THE ANNOUNCEMENTS</w:t>
      </w:r>
    </w:p>
    <w:p w:rsidR="00C24B8F" w:rsidRPr="00000003" w:rsidRDefault="00C24B8F" w:rsidP="00C24B8F">
      <w:pPr>
        <w:jc w:val="both"/>
        <w:rPr>
          <w:rFonts w:cstheme="minorHAnsi"/>
          <w:lang w:val="en-US"/>
        </w:rPr>
      </w:pPr>
      <w:r w:rsidRPr="00000003">
        <w:rPr>
          <w:rFonts w:cstheme="minorHAnsi"/>
          <w:lang w:val="en-US"/>
        </w:rPr>
        <w:t>Selection of staff who will participate in staff mobility activity is a process consisting of announcement, application receipt and evaluation.</w:t>
      </w:r>
    </w:p>
    <w:p w:rsidR="00C24B8F" w:rsidRPr="00000003" w:rsidRDefault="00C24B8F" w:rsidP="00C24B8F">
      <w:pPr>
        <w:jc w:val="both"/>
        <w:rPr>
          <w:rFonts w:cstheme="minorHAnsi"/>
          <w:lang w:val="en-US"/>
        </w:rPr>
      </w:pPr>
      <w:r w:rsidRPr="00000003">
        <w:rPr>
          <w:rFonts w:cstheme="minorHAnsi"/>
          <w:b/>
          <w:lang w:val="en-US"/>
        </w:rPr>
        <w:t>Announcement Process:</w:t>
      </w:r>
      <w:r w:rsidRPr="00000003">
        <w:rPr>
          <w:rFonts w:cstheme="minorHAnsi"/>
          <w:lang w:val="en-US"/>
        </w:rPr>
        <w:t xml:space="preserve"> The announcement is made by giving information about the teaching/training mobility and the application process via the web page of higher education institutions, various billboards and e-mails sent to the corporate e-mail addresses of the target audience. If a different posting method is used, it should be ensured that the posting method used is one that can reach the potential target audience. In order for the announcement to reach its purpose, it is expected to be kept on the website and billboards for </w:t>
      </w:r>
      <w:r w:rsidRPr="00000003">
        <w:rPr>
          <w:rFonts w:cstheme="minorHAnsi"/>
          <w:b/>
          <w:lang w:val="en-US"/>
        </w:rPr>
        <w:t>at least 20 days</w:t>
      </w:r>
      <w:r w:rsidRPr="00000003">
        <w:rPr>
          <w:rFonts w:cstheme="minorHAnsi"/>
          <w:lang w:val="en-US"/>
        </w:rPr>
        <w:t>. At least the following information must be included in the announcement:</w:t>
      </w:r>
    </w:p>
    <w:p w:rsidR="00C24B8F" w:rsidRPr="00000003" w:rsidRDefault="00C24B8F" w:rsidP="00C24B8F">
      <w:pPr>
        <w:pStyle w:val="ListeParagraf"/>
        <w:ind w:left="0"/>
        <w:rPr>
          <w:rFonts w:cstheme="minorHAnsi"/>
          <w:lang w:val="en-US"/>
        </w:rPr>
      </w:pPr>
      <w:r w:rsidRPr="00000003">
        <w:rPr>
          <w:rFonts w:cstheme="minorHAnsi"/>
          <w:lang w:val="en-US"/>
        </w:rPr>
        <w:t>• The number of quotas allocated to each department/unit by the higher education institution for teaching/training activities,</w:t>
      </w:r>
    </w:p>
    <w:p w:rsidR="00C24B8F" w:rsidRPr="00000003" w:rsidRDefault="00C24B8F" w:rsidP="00C24B8F">
      <w:pPr>
        <w:rPr>
          <w:rFonts w:cstheme="minorHAnsi"/>
          <w:lang w:val="en-US"/>
        </w:rPr>
      </w:pPr>
      <w:r w:rsidRPr="00000003">
        <w:rPr>
          <w:rFonts w:cstheme="minorHAnsi"/>
          <w:lang w:val="en-US"/>
        </w:rPr>
        <w:t>• Information on the active agreements that the higher education institution has within the scope of teaching/training activities, the number of quotas for the agreements and which departments / units can apply for each quota,</w:t>
      </w:r>
    </w:p>
    <w:p w:rsidR="00C24B8F" w:rsidRPr="00000003" w:rsidRDefault="00C24B8F" w:rsidP="00C24B8F">
      <w:pPr>
        <w:rPr>
          <w:rFonts w:cstheme="minorHAnsi"/>
          <w:lang w:val="en-US"/>
        </w:rPr>
      </w:pPr>
      <w:r w:rsidRPr="00000003">
        <w:rPr>
          <w:rFonts w:cstheme="minorHAnsi"/>
          <w:lang w:val="en-US"/>
        </w:rPr>
        <w:t>• Information about the application method for mobility that does not require agreement,</w:t>
      </w:r>
    </w:p>
    <w:p w:rsidR="00C24B8F" w:rsidRPr="00000003" w:rsidRDefault="00C24B8F" w:rsidP="00C24B8F">
      <w:pPr>
        <w:rPr>
          <w:rFonts w:cstheme="minorHAnsi"/>
          <w:lang w:val="en-US"/>
        </w:rPr>
      </w:pPr>
      <w:r w:rsidRPr="00000003">
        <w:rPr>
          <w:rFonts w:cstheme="minorHAnsi"/>
          <w:lang w:val="en-US"/>
        </w:rPr>
        <w:t>• Information on who can apply,</w:t>
      </w:r>
    </w:p>
    <w:p w:rsidR="00C24B8F" w:rsidRPr="00000003" w:rsidRDefault="00C24B8F" w:rsidP="00C24B8F">
      <w:pPr>
        <w:rPr>
          <w:rFonts w:cstheme="minorHAnsi"/>
          <w:lang w:val="en-US"/>
        </w:rPr>
      </w:pPr>
      <w:r w:rsidRPr="00000003">
        <w:rPr>
          <w:rFonts w:cstheme="minorHAnsi"/>
          <w:lang w:val="en-US"/>
        </w:rPr>
        <w:t>• The minimum conditions required to benefit from the activity,</w:t>
      </w:r>
    </w:p>
    <w:p w:rsidR="00C24B8F" w:rsidRPr="00000003" w:rsidRDefault="00C24B8F" w:rsidP="00C24B8F">
      <w:pPr>
        <w:rPr>
          <w:rFonts w:cstheme="minorHAnsi"/>
          <w:lang w:val="en-US"/>
        </w:rPr>
      </w:pPr>
      <w:r w:rsidRPr="00000003">
        <w:rPr>
          <w:rFonts w:cstheme="minorHAnsi"/>
          <w:lang w:val="en-US"/>
        </w:rPr>
        <w:t>• Documents to be submitted during the application,</w:t>
      </w:r>
    </w:p>
    <w:p w:rsidR="00C24B8F" w:rsidRPr="00000003" w:rsidRDefault="00C24B8F" w:rsidP="00C24B8F">
      <w:pPr>
        <w:rPr>
          <w:rFonts w:cstheme="minorHAnsi"/>
          <w:lang w:val="en-US"/>
        </w:rPr>
      </w:pPr>
      <w:r w:rsidRPr="00000003">
        <w:rPr>
          <w:rFonts w:cstheme="minorHAnsi"/>
          <w:lang w:val="en-US"/>
        </w:rPr>
        <w:t>• Deadline and place of application (at least 15 days for staff to apply)</w:t>
      </w:r>
    </w:p>
    <w:p w:rsidR="00C24B8F" w:rsidRPr="00000003" w:rsidRDefault="00C24B8F" w:rsidP="00C24B8F">
      <w:pPr>
        <w:rPr>
          <w:rFonts w:cstheme="minorHAnsi"/>
          <w:lang w:val="en-US"/>
        </w:rPr>
      </w:pPr>
      <w:r w:rsidRPr="00000003">
        <w:rPr>
          <w:rFonts w:cstheme="minorHAnsi"/>
          <w:lang w:val="en-US"/>
        </w:rPr>
        <w:t>• Evaluation criteria and their share in the total</w:t>
      </w:r>
    </w:p>
    <w:p w:rsidR="00C24B8F" w:rsidRPr="00000003" w:rsidRDefault="00C24B8F" w:rsidP="00C24B8F">
      <w:pPr>
        <w:rPr>
          <w:rFonts w:cstheme="minorHAnsi"/>
          <w:lang w:val="en-US"/>
        </w:rPr>
      </w:pPr>
      <w:r w:rsidRPr="00000003">
        <w:rPr>
          <w:rFonts w:cstheme="minorHAnsi"/>
          <w:lang w:val="en-US"/>
        </w:rPr>
        <w:t>• Information on financial support to be provided for the selected staff,</w:t>
      </w:r>
    </w:p>
    <w:p w:rsidR="00C24B8F" w:rsidRPr="00000003" w:rsidRDefault="00C24B8F" w:rsidP="00C24B8F">
      <w:pPr>
        <w:rPr>
          <w:rFonts w:cstheme="minorHAnsi"/>
          <w:lang w:val="en-US"/>
        </w:rPr>
      </w:pPr>
      <w:r w:rsidRPr="00000003">
        <w:rPr>
          <w:rFonts w:cstheme="minorHAnsi"/>
          <w:lang w:val="en-US"/>
        </w:rPr>
        <w:t>• Information about the opportunity to benefit from the activity without grant,</w:t>
      </w:r>
    </w:p>
    <w:p w:rsidR="00C24B8F" w:rsidRPr="00000003" w:rsidRDefault="00C24B8F" w:rsidP="00C24B8F">
      <w:pPr>
        <w:rPr>
          <w:rFonts w:cstheme="minorHAnsi"/>
          <w:lang w:val="en-US"/>
        </w:rPr>
      </w:pPr>
      <w:r w:rsidRPr="00000003">
        <w:rPr>
          <w:rFonts w:cstheme="minorHAnsi"/>
          <w:lang w:val="en-US"/>
        </w:rPr>
        <w:t xml:space="preserve">• Information about additional support and opportunities for disabled </w:t>
      </w:r>
      <w:r w:rsidR="00321ACF" w:rsidRPr="00000003">
        <w:rPr>
          <w:rFonts w:cstheme="minorHAnsi"/>
          <w:lang w:val="en-US"/>
        </w:rPr>
        <w:t>staff</w:t>
      </w:r>
    </w:p>
    <w:p w:rsidR="00C24B8F" w:rsidRPr="00000003" w:rsidRDefault="00C24B8F" w:rsidP="00CC685B">
      <w:pPr>
        <w:rPr>
          <w:rFonts w:cstheme="minorHAnsi"/>
          <w:b/>
          <w:lang w:val="en-US"/>
        </w:rPr>
      </w:pPr>
    </w:p>
    <w:p w:rsidR="00C24B8F" w:rsidRPr="00000003" w:rsidRDefault="00C24B8F">
      <w:pPr>
        <w:rPr>
          <w:rFonts w:cstheme="minorHAnsi"/>
          <w:b/>
          <w:lang w:val="en-US"/>
        </w:rPr>
      </w:pPr>
      <w:r w:rsidRPr="00000003">
        <w:rPr>
          <w:rFonts w:cstheme="minorHAnsi"/>
          <w:b/>
          <w:lang w:val="en-US"/>
        </w:rPr>
        <w:br w:type="page"/>
      </w:r>
    </w:p>
    <w:p w:rsidR="00CC685B" w:rsidRPr="00000003" w:rsidRDefault="00321ACF" w:rsidP="004976C5">
      <w:pPr>
        <w:jc w:val="center"/>
        <w:rPr>
          <w:rFonts w:cstheme="minorHAnsi"/>
          <w:b/>
          <w:lang w:val="en-US"/>
        </w:rPr>
      </w:pPr>
      <w:r w:rsidRPr="00000003">
        <w:rPr>
          <w:rFonts w:cstheme="minorHAnsi"/>
          <w:b/>
          <w:lang w:val="en-US"/>
        </w:rPr>
        <w:lastRenderedPageBreak/>
        <w:t>ANNOUNCEMENT SAMPLE</w:t>
      </w:r>
    </w:p>
    <w:p w:rsidR="00CC685B" w:rsidRPr="00000003" w:rsidRDefault="00CC685B" w:rsidP="00382931">
      <w:pPr>
        <w:jc w:val="center"/>
        <w:rPr>
          <w:rFonts w:cstheme="minorHAnsi"/>
          <w:b/>
          <w:lang w:val="en-US"/>
        </w:rPr>
      </w:pPr>
      <w:r w:rsidRPr="00000003">
        <w:rPr>
          <w:rFonts w:cstheme="minorHAnsi"/>
          <w:b/>
          <w:lang w:val="en-US"/>
        </w:rPr>
        <w:t xml:space="preserve">Staff Exchange Mobility to </w:t>
      </w:r>
      <w:proofErr w:type="spellStart"/>
      <w:r w:rsidRPr="00000003">
        <w:rPr>
          <w:rFonts w:cstheme="minorHAnsi"/>
          <w:b/>
          <w:lang w:val="en-US"/>
        </w:rPr>
        <w:t>Çankırı</w:t>
      </w:r>
      <w:proofErr w:type="spellEnd"/>
      <w:r w:rsidRPr="00000003">
        <w:rPr>
          <w:rFonts w:cstheme="minorHAnsi"/>
          <w:b/>
          <w:lang w:val="en-US"/>
        </w:rPr>
        <w:t xml:space="preserve"> </w:t>
      </w:r>
      <w:proofErr w:type="spellStart"/>
      <w:r w:rsidRPr="00000003">
        <w:rPr>
          <w:rFonts w:cstheme="minorHAnsi"/>
          <w:b/>
          <w:lang w:val="en-US"/>
        </w:rPr>
        <w:t>Karatekin</w:t>
      </w:r>
      <w:proofErr w:type="spellEnd"/>
      <w:r w:rsidRPr="00000003">
        <w:rPr>
          <w:rFonts w:cstheme="minorHAnsi"/>
          <w:b/>
          <w:lang w:val="en-US"/>
        </w:rPr>
        <w:t xml:space="preserve"> University</w:t>
      </w:r>
    </w:p>
    <w:p w:rsidR="00CC685B" w:rsidRPr="00000003" w:rsidRDefault="00CC685B" w:rsidP="00CC685B">
      <w:pPr>
        <w:rPr>
          <w:rFonts w:cstheme="minorHAnsi"/>
          <w:lang w:val="en-US"/>
        </w:rPr>
      </w:pPr>
      <w:r w:rsidRPr="00000003">
        <w:rPr>
          <w:rFonts w:cstheme="minorHAnsi"/>
          <w:lang w:val="en-US"/>
        </w:rPr>
        <w:t xml:space="preserve">.... </w:t>
      </w:r>
      <w:proofErr w:type="gramStart"/>
      <w:r w:rsidRPr="00000003">
        <w:rPr>
          <w:rFonts w:cstheme="minorHAnsi"/>
          <w:lang w:val="en-US"/>
        </w:rPr>
        <w:t>announces</w:t>
      </w:r>
      <w:proofErr w:type="gramEnd"/>
      <w:r w:rsidRPr="00000003">
        <w:rPr>
          <w:rFonts w:cstheme="minorHAnsi"/>
          <w:lang w:val="en-US"/>
        </w:rPr>
        <w:t xml:space="preserve"> the opening of the application for academic exchange for staff with </w:t>
      </w:r>
      <w:proofErr w:type="spellStart"/>
      <w:r w:rsidRPr="00000003">
        <w:rPr>
          <w:rFonts w:cstheme="minorHAnsi"/>
          <w:lang w:val="en-US"/>
        </w:rPr>
        <w:t>Çankırı</w:t>
      </w:r>
      <w:proofErr w:type="spellEnd"/>
      <w:r w:rsidRPr="00000003">
        <w:rPr>
          <w:rFonts w:cstheme="minorHAnsi"/>
          <w:lang w:val="en-US"/>
        </w:rPr>
        <w:t xml:space="preserve"> </w:t>
      </w:r>
      <w:proofErr w:type="spellStart"/>
      <w:r w:rsidRPr="00000003">
        <w:rPr>
          <w:rFonts w:cstheme="minorHAnsi"/>
          <w:lang w:val="en-US"/>
        </w:rPr>
        <w:t>Karatekin</w:t>
      </w:r>
      <w:proofErr w:type="spellEnd"/>
      <w:r w:rsidRPr="00000003">
        <w:rPr>
          <w:rFonts w:cstheme="minorHAnsi"/>
          <w:lang w:val="en-US"/>
        </w:rPr>
        <w:t xml:space="preserve"> University within the scope of Erasmus+ mobility exchange program for the </w:t>
      </w:r>
      <w:r w:rsidRPr="00000003">
        <w:rPr>
          <w:rFonts w:cstheme="minorHAnsi"/>
          <w:b/>
          <w:lang w:val="en-US"/>
        </w:rPr>
        <w:t>2021-2022</w:t>
      </w:r>
      <w:r w:rsidRPr="00000003">
        <w:rPr>
          <w:rFonts w:cstheme="minorHAnsi"/>
          <w:lang w:val="en-US"/>
        </w:rPr>
        <w:t xml:space="preserve"> academic year</w:t>
      </w:r>
      <w:r w:rsidR="00DC2A32" w:rsidRPr="00000003">
        <w:rPr>
          <w:rFonts w:cstheme="minorHAnsi"/>
          <w:lang w:val="en-US"/>
        </w:rPr>
        <w:t xml:space="preserve"> starting from </w:t>
      </w:r>
      <w:r w:rsidR="00562150" w:rsidRPr="00562150">
        <w:rPr>
          <w:rFonts w:cstheme="minorHAnsi"/>
          <w:b/>
          <w:lang w:val="en-US"/>
        </w:rPr>
        <w:t>11</w:t>
      </w:r>
      <w:r w:rsidR="00DC2A32" w:rsidRPr="00000003">
        <w:rPr>
          <w:rFonts w:cstheme="minorHAnsi"/>
          <w:b/>
          <w:lang w:val="en-US"/>
        </w:rPr>
        <w:t xml:space="preserve"> October 2021 to </w:t>
      </w:r>
      <w:r w:rsidR="00601F29">
        <w:rPr>
          <w:rFonts w:cstheme="minorHAnsi"/>
          <w:b/>
          <w:lang w:val="en-US"/>
        </w:rPr>
        <w:t>24</w:t>
      </w:r>
      <w:r w:rsidR="00F163B1" w:rsidRPr="00000003">
        <w:rPr>
          <w:rFonts w:cstheme="minorHAnsi"/>
          <w:b/>
          <w:lang w:val="en-US"/>
        </w:rPr>
        <w:t xml:space="preserve"> June</w:t>
      </w:r>
      <w:r w:rsidR="00DC2A32" w:rsidRPr="00000003">
        <w:rPr>
          <w:rFonts w:cstheme="minorHAnsi"/>
          <w:b/>
          <w:lang w:val="en-US"/>
        </w:rPr>
        <w:t xml:space="preserve"> 2022</w:t>
      </w:r>
    </w:p>
    <w:p w:rsidR="00CC685B" w:rsidRPr="00000003" w:rsidRDefault="00CC685B" w:rsidP="00CC685B">
      <w:pPr>
        <w:spacing w:after="0"/>
        <w:rPr>
          <w:rFonts w:cstheme="minorHAnsi"/>
          <w:lang w:val="en-US"/>
        </w:rPr>
      </w:pPr>
      <w:r w:rsidRPr="00000003">
        <w:rPr>
          <w:rFonts w:cstheme="minorHAnsi"/>
          <w:b/>
          <w:lang w:val="en-US"/>
        </w:rPr>
        <w:t xml:space="preserve">University website: </w:t>
      </w:r>
      <w:r w:rsidRPr="00000003">
        <w:rPr>
          <w:rFonts w:cstheme="minorHAnsi"/>
          <w:b/>
          <w:lang w:val="en-US"/>
        </w:rPr>
        <w:tab/>
      </w:r>
      <w:hyperlink r:id="rId6" w:history="1">
        <w:r w:rsidR="00437AE6" w:rsidRPr="00000003">
          <w:rPr>
            <w:rStyle w:val="Kpr"/>
            <w:rFonts w:cstheme="minorHAnsi"/>
            <w:lang w:val="en-US"/>
          </w:rPr>
          <w:t>https://www.karatekin.edu.tr</w:t>
        </w:r>
      </w:hyperlink>
      <w:r w:rsidR="00437AE6" w:rsidRPr="00000003">
        <w:rPr>
          <w:rFonts w:cstheme="minorHAnsi"/>
          <w:lang w:val="en-US"/>
        </w:rPr>
        <w:t xml:space="preserve"> </w:t>
      </w:r>
      <w:r w:rsidRPr="00000003">
        <w:rPr>
          <w:rFonts w:cstheme="minorHAnsi"/>
          <w:lang w:val="en-US"/>
        </w:rPr>
        <w:t xml:space="preserve"> (Turkish)</w:t>
      </w:r>
    </w:p>
    <w:p w:rsidR="00CC685B" w:rsidRPr="00000003" w:rsidRDefault="006831AC" w:rsidP="00CC685B">
      <w:pPr>
        <w:spacing w:after="0"/>
        <w:ind w:left="1416" w:firstLine="708"/>
        <w:rPr>
          <w:rFonts w:cstheme="minorHAnsi"/>
          <w:lang w:val="en-US"/>
        </w:rPr>
      </w:pPr>
      <w:hyperlink r:id="rId7" w:history="1">
        <w:r w:rsidR="00437AE6" w:rsidRPr="00000003">
          <w:rPr>
            <w:rStyle w:val="Kpr"/>
            <w:rFonts w:cstheme="minorHAnsi"/>
            <w:lang w:val="en-US"/>
          </w:rPr>
          <w:t>https://international.karatekin.edu.tr/en</w:t>
        </w:r>
      </w:hyperlink>
      <w:r w:rsidR="00437AE6" w:rsidRPr="00000003">
        <w:rPr>
          <w:rFonts w:cstheme="minorHAnsi"/>
          <w:lang w:val="en-US"/>
        </w:rPr>
        <w:t xml:space="preserve"> </w:t>
      </w:r>
      <w:r w:rsidR="00CC685B" w:rsidRPr="00000003">
        <w:rPr>
          <w:rFonts w:cstheme="minorHAnsi"/>
          <w:lang w:val="en-US"/>
        </w:rPr>
        <w:t xml:space="preserve"> (English)</w:t>
      </w:r>
    </w:p>
    <w:p w:rsidR="00CC685B" w:rsidRPr="00000003" w:rsidRDefault="006831AC" w:rsidP="00000003">
      <w:pPr>
        <w:spacing w:after="120"/>
        <w:ind w:left="1416" w:firstLine="708"/>
        <w:rPr>
          <w:rFonts w:cstheme="minorHAnsi"/>
          <w:lang w:val="en-US"/>
        </w:rPr>
      </w:pPr>
      <w:hyperlink r:id="rId8" w:history="1">
        <w:r w:rsidR="00437AE6" w:rsidRPr="00000003">
          <w:rPr>
            <w:rStyle w:val="Kpr"/>
            <w:rFonts w:cstheme="minorHAnsi"/>
            <w:lang w:val="en-US"/>
          </w:rPr>
          <w:t>https://international.karatekin.edu.tr/ar</w:t>
        </w:r>
      </w:hyperlink>
      <w:r w:rsidR="00437AE6" w:rsidRPr="00000003">
        <w:rPr>
          <w:rFonts w:cstheme="minorHAnsi"/>
          <w:lang w:val="en-US"/>
        </w:rPr>
        <w:t xml:space="preserve"> </w:t>
      </w:r>
      <w:r w:rsidR="00CC685B" w:rsidRPr="00000003">
        <w:rPr>
          <w:rFonts w:cstheme="minorHAnsi"/>
          <w:lang w:val="en-US"/>
        </w:rPr>
        <w:t xml:space="preserve"> (Arabic)</w:t>
      </w:r>
    </w:p>
    <w:p w:rsidR="00F163B1" w:rsidRPr="00000003" w:rsidRDefault="00437AE6" w:rsidP="00437AE6">
      <w:pPr>
        <w:spacing w:after="0"/>
        <w:rPr>
          <w:rFonts w:cstheme="minorHAnsi"/>
          <w:lang w:val="en-US"/>
        </w:rPr>
      </w:pPr>
      <w:r w:rsidRPr="00000003">
        <w:rPr>
          <w:rFonts w:cstheme="minorHAnsi"/>
          <w:b/>
          <w:lang w:val="en-US"/>
        </w:rPr>
        <w:t xml:space="preserve">Course </w:t>
      </w:r>
      <w:r w:rsidR="004510A4" w:rsidRPr="00000003">
        <w:rPr>
          <w:rFonts w:cstheme="minorHAnsi"/>
          <w:b/>
          <w:lang w:val="en-GB"/>
        </w:rPr>
        <w:t>Catalogue</w:t>
      </w:r>
      <w:r w:rsidRPr="00000003">
        <w:rPr>
          <w:rFonts w:cstheme="minorHAnsi"/>
          <w:b/>
          <w:lang w:val="en-US"/>
        </w:rPr>
        <w:t>:</w:t>
      </w:r>
      <w:r w:rsidRPr="00000003">
        <w:rPr>
          <w:rFonts w:cstheme="minorHAnsi"/>
          <w:lang w:val="en-US"/>
        </w:rPr>
        <w:t xml:space="preserve">              </w:t>
      </w:r>
      <w:hyperlink r:id="rId9" w:history="1">
        <w:r w:rsidRPr="00000003">
          <w:rPr>
            <w:rStyle w:val="Kpr"/>
            <w:rFonts w:cstheme="minorHAnsi"/>
            <w:lang w:val="en-US"/>
          </w:rPr>
          <w:t>https://bbs.karatekin.edu.tr/AkademikBirimler.aspx?birim=15</w:t>
        </w:r>
      </w:hyperlink>
      <w:r w:rsidRPr="00000003">
        <w:rPr>
          <w:rFonts w:cstheme="minorHAnsi"/>
          <w:lang w:val="en-US"/>
        </w:rPr>
        <w:t xml:space="preserve"> </w:t>
      </w:r>
    </w:p>
    <w:p w:rsidR="004510A4" w:rsidRPr="00000003" w:rsidRDefault="004510A4" w:rsidP="00437AE6">
      <w:pPr>
        <w:spacing w:after="0"/>
        <w:rPr>
          <w:rFonts w:cstheme="minorHAnsi"/>
          <w:lang w:val="en-US"/>
        </w:rPr>
      </w:pPr>
    </w:p>
    <w:p w:rsidR="00CC685B" w:rsidRPr="00000003" w:rsidRDefault="00CC685B" w:rsidP="00CC685B">
      <w:pPr>
        <w:rPr>
          <w:rFonts w:cstheme="minorHAnsi"/>
          <w:lang w:val="en-US"/>
        </w:rPr>
      </w:pPr>
      <w:r w:rsidRPr="00000003">
        <w:rPr>
          <w:rFonts w:cstheme="minorHAnsi"/>
          <w:b/>
          <w:lang w:val="en-US"/>
        </w:rPr>
        <w:t>Grant:</w:t>
      </w:r>
      <w:r w:rsidRPr="00000003">
        <w:rPr>
          <w:rFonts w:cstheme="minorHAnsi"/>
          <w:lang w:val="en-US"/>
        </w:rPr>
        <w:t xml:space="preserve"> 5 days</w:t>
      </w:r>
      <w:r w:rsidR="00000003" w:rsidRPr="00000003">
        <w:rPr>
          <w:rFonts w:cstheme="minorHAnsi"/>
          <w:lang w:val="en-US"/>
        </w:rPr>
        <w:t xml:space="preserve"> - </w:t>
      </w:r>
      <w:r w:rsidR="00C61A72" w:rsidRPr="00000003">
        <w:rPr>
          <w:rFonts w:cstheme="minorHAnsi"/>
          <w:b/>
          <w:lang w:val="en-US"/>
        </w:rPr>
        <w:t>140</w:t>
      </w:r>
      <w:r w:rsidR="00000003" w:rsidRPr="00000003">
        <w:rPr>
          <w:rFonts w:cstheme="minorHAnsi"/>
          <w:lang w:val="en-US"/>
        </w:rPr>
        <w:t xml:space="preserve"> Euro for per day +</w:t>
      </w:r>
      <w:r w:rsidR="00C61A72" w:rsidRPr="00000003">
        <w:rPr>
          <w:rFonts w:cstheme="minorHAnsi"/>
          <w:lang w:val="en-US"/>
        </w:rPr>
        <w:t xml:space="preserve"> travel cost according to distance band</w:t>
      </w:r>
    </w:p>
    <w:p w:rsidR="00CC685B" w:rsidRPr="00000003" w:rsidRDefault="00CC685B" w:rsidP="00CC685B">
      <w:pPr>
        <w:rPr>
          <w:rFonts w:cstheme="minorHAnsi"/>
          <w:lang w:val="en-US"/>
        </w:rPr>
      </w:pPr>
      <w:r w:rsidRPr="00000003">
        <w:rPr>
          <w:rFonts w:cstheme="minorHAnsi"/>
          <w:b/>
          <w:lang w:val="en-US"/>
        </w:rPr>
        <w:t>Majors:</w:t>
      </w:r>
      <w:r w:rsidRPr="00000003">
        <w:rPr>
          <w:rFonts w:cstheme="minorHAnsi"/>
          <w:lang w:val="en-US"/>
        </w:rPr>
        <w:t xml:space="preserve"> …</w:t>
      </w:r>
      <w:proofErr w:type="gramStart"/>
      <w:r w:rsidRPr="00000003">
        <w:rPr>
          <w:rFonts w:cstheme="minorHAnsi"/>
          <w:lang w:val="en-US"/>
        </w:rPr>
        <w:t>..</w:t>
      </w:r>
      <w:r w:rsidR="006831AC" w:rsidRPr="006831AC">
        <w:rPr>
          <w:rFonts w:cstheme="minorHAnsi"/>
          <w:b/>
          <w:lang w:val="en-US"/>
        </w:rPr>
        <w:t>(</w:t>
      </w:r>
      <w:proofErr w:type="gramEnd"/>
      <w:r w:rsidR="006831AC" w:rsidRPr="006831AC">
        <w:rPr>
          <w:rFonts w:cstheme="minorHAnsi"/>
          <w:b/>
          <w:lang w:val="en-US"/>
        </w:rPr>
        <w:t>Write the departments given in the agreement)</w:t>
      </w:r>
    </w:p>
    <w:p w:rsidR="00CC685B" w:rsidRPr="00000003" w:rsidRDefault="003F5BC9" w:rsidP="00CC685B">
      <w:pPr>
        <w:rPr>
          <w:rFonts w:cstheme="minorHAnsi"/>
          <w:lang w:val="en-US"/>
        </w:rPr>
      </w:pPr>
      <w:r w:rsidRPr="00000003">
        <w:rPr>
          <w:rFonts w:cstheme="minorHAnsi"/>
          <w:b/>
          <w:lang w:val="en-US"/>
        </w:rPr>
        <w:t>Evaluation Criteria + Minimum conditions</w:t>
      </w:r>
      <w:r w:rsidR="006831AC">
        <w:rPr>
          <w:rFonts w:cstheme="minorHAnsi"/>
          <w:b/>
          <w:lang w:val="en-US"/>
        </w:rPr>
        <w:t xml:space="preserve"> (specify this)</w:t>
      </w:r>
    </w:p>
    <w:p w:rsidR="003F5BC9" w:rsidRPr="00000003" w:rsidRDefault="003F5BC9" w:rsidP="00CC685B">
      <w:pPr>
        <w:rPr>
          <w:rFonts w:cstheme="minorHAnsi"/>
          <w:b/>
          <w:lang w:val="en-US"/>
        </w:rPr>
      </w:pPr>
      <w:r w:rsidRPr="00000003">
        <w:rPr>
          <w:rFonts w:cstheme="minorHAnsi"/>
          <w:b/>
          <w:lang w:val="en-US"/>
        </w:rPr>
        <w:t xml:space="preserve">How to apply? </w:t>
      </w:r>
      <w:r w:rsidR="00C61A72" w:rsidRPr="00000003">
        <w:rPr>
          <w:rFonts w:cstheme="minorHAnsi"/>
          <w:b/>
          <w:lang w:val="en-US"/>
        </w:rPr>
        <w:t xml:space="preserve"> </w:t>
      </w:r>
      <w:r w:rsidR="00C61A72" w:rsidRPr="00000003">
        <w:rPr>
          <w:rFonts w:cstheme="minorHAnsi"/>
          <w:b/>
          <w:u w:val="single"/>
          <w:lang w:val="en-US"/>
        </w:rPr>
        <w:t>CAKU ONLINE SYSTEM</w:t>
      </w:r>
      <w:r w:rsidR="00000003">
        <w:rPr>
          <w:rFonts w:cstheme="minorHAnsi"/>
          <w:b/>
          <w:u w:val="single"/>
          <w:lang w:val="en-US"/>
        </w:rPr>
        <w:t>:</w:t>
      </w:r>
      <w:r w:rsidR="00000003">
        <w:rPr>
          <w:rFonts w:cstheme="minorHAnsi"/>
          <w:b/>
          <w:lang w:val="en-US"/>
        </w:rPr>
        <w:t xml:space="preserve"> </w:t>
      </w:r>
      <w:r w:rsidR="00C61A72" w:rsidRPr="00000003">
        <w:rPr>
          <w:rFonts w:cstheme="minorHAnsi"/>
          <w:b/>
          <w:lang w:val="en-US"/>
        </w:rPr>
        <w:t xml:space="preserve"> </w:t>
      </w:r>
      <w:hyperlink r:id="rId10" w:tgtFrame="_blank" w:history="1">
        <w:r w:rsidR="00C61A72" w:rsidRPr="00000003">
          <w:rPr>
            <w:rStyle w:val="Kpr"/>
            <w:rFonts w:cstheme="minorHAnsi"/>
            <w:color w:val="005A95"/>
            <w:shd w:val="clear" w:color="auto" w:fill="FFFFFF"/>
          </w:rPr>
          <w:t>http://onkayit.karatekin.edu.tr/erasmus_personal</w:t>
        </w:r>
      </w:hyperlink>
      <w:r w:rsidR="00C61A72" w:rsidRPr="00000003">
        <w:rPr>
          <w:rFonts w:cstheme="minorHAnsi"/>
        </w:rPr>
        <w:t xml:space="preserve"> </w:t>
      </w:r>
    </w:p>
    <w:p w:rsidR="003F5BC9" w:rsidRPr="00000003" w:rsidRDefault="003F5BC9" w:rsidP="00CC685B">
      <w:pPr>
        <w:rPr>
          <w:rFonts w:cstheme="minorHAnsi"/>
          <w:b/>
          <w:lang w:val="en-US"/>
        </w:rPr>
      </w:pPr>
      <w:r w:rsidRPr="00000003">
        <w:rPr>
          <w:rFonts w:cstheme="minorHAnsi"/>
          <w:b/>
          <w:lang w:val="en-US"/>
        </w:rPr>
        <w:t>Who can apply?</w:t>
      </w:r>
      <w:r w:rsidR="006831AC">
        <w:rPr>
          <w:rFonts w:cstheme="minorHAnsi"/>
          <w:b/>
          <w:lang w:val="en-US"/>
        </w:rPr>
        <w:t xml:space="preserve"> </w:t>
      </w:r>
      <w:r w:rsidR="006831AC">
        <w:rPr>
          <w:rFonts w:cstheme="minorHAnsi"/>
          <w:b/>
          <w:lang w:val="en-US"/>
        </w:rPr>
        <w:t>(</w:t>
      </w:r>
      <w:proofErr w:type="gramStart"/>
      <w:r w:rsidR="006831AC">
        <w:rPr>
          <w:rFonts w:cstheme="minorHAnsi"/>
          <w:b/>
          <w:lang w:val="en-US"/>
        </w:rPr>
        <w:t>specify</w:t>
      </w:r>
      <w:proofErr w:type="gramEnd"/>
      <w:r w:rsidR="006831AC">
        <w:rPr>
          <w:rFonts w:cstheme="minorHAnsi"/>
          <w:b/>
          <w:lang w:val="en-US"/>
        </w:rPr>
        <w:t xml:space="preserve"> this)</w:t>
      </w:r>
    </w:p>
    <w:p w:rsidR="003F5BC9" w:rsidRPr="00000003" w:rsidRDefault="003F5BC9" w:rsidP="00CC685B">
      <w:pPr>
        <w:rPr>
          <w:rFonts w:cstheme="minorHAnsi"/>
          <w:b/>
          <w:lang w:val="en-US"/>
        </w:rPr>
      </w:pPr>
      <w:r w:rsidRPr="00000003">
        <w:rPr>
          <w:rFonts w:cstheme="minorHAnsi"/>
          <w:b/>
          <w:lang w:val="en-US"/>
        </w:rPr>
        <w:t>Quotas</w:t>
      </w:r>
      <w:r w:rsidR="006D1FAC" w:rsidRPr="00000003">
        <w:rPr>
          <w:rFonts w:cstheme="minorHAnsi"/>
          <w:b/>
          <w:lang w:val="en-US"/>
        </w:rPr>
        <w:t xml:space="preserve"> (explanation regarding the agreement + department quotas</w:t>
      </w:r>
      <w:r w:rsidR="00377BD3" w:rsidRPr="00000003">
        <w:rPr>
          <w:rFonts w:cstheme="minorHAnsi"/>
          <w:b/>
          <w:lang w:val="en-US"/>
        </w:rPr>
        <w:t>, if any</w:t>
      </w:r>
      <w:r w:rsidR="006D1FAC" w:rsidRPr="00000003">
        <w:rPr>
          <w:rFonts w:cstheme="minorHAnsi"/>
          <w:b/>
          <w:lang w:val="en-US"/>
        </w:rPr>
        <w:t>)</w:t>
      </w:r>
      <w:r w:rsidR="006831AC">
        <w:rPr>
          <w:rFonts w:cstheme="minorHAnsi"/>
          <w:b/>
          <w:lang w:val="en-US"/>
        </w:rPr>
        <w:t xml:space="preserve"> </w:t>
      </w:r>
      <w:r w:rsidR="006831AC">
        <w:rPr>
          <w:rFonts w:cstheme="minorHAnsi"/>
          <w:b/>
          <w:lang w:val="en-US"/>
        </w:rPr>
        <w:t>(specify this)</w:t>
      </w:r>
    </w:p>
    <w:p w:rsidR="003F5BC9" w:rsidRPr="00000003" w:rsidRDefault="003F5BC9" w:rsidP="00CC685B">
      <w:pPr>
        <w:rPr>
          <w:rFonts w:cstheme="minorHAnsi"/>
          <w:b/>
          <w:lang w:val="en-US"/>
        </w:rPr>
      </w:pPr>
      <w:r w:rsidRPr="00000003">
        <w:rPr>
          <w:rFonts w:cstheme="minorHAnsi"/>
          <w:b/>
          <w:lang w:val="en-US"/>
        </w:rPr>
        <w:t>Other possibilities (activity without grant and opportunities for disabled staff)</w:t>
      </w:r>
      <w:r w:rsidR="006831AC">
        <w:rPr>
          <w:rFonts w:cstheme="minorHAnsi"/>
          <w:b/>
          <w:lang w:val="en-US"/>
        </w:rPr>
        <w:t xml:space="preserve"> </w:t>
      </w:r>
      <w:r w:rsidR="006831AC">
        <w:rPr>
          <w:rFonts w:cstheme="minorHAnsi"/>
          <w:b/>
          <w:lang w:val="en-US"/>
        </w:rPr>
        <w:t>(specify this)</w:t>
      </w:r>
    </w:p>
    <w:p w:rsidR="003F5BC9" w:rsidRPr="00000003" w:rsidRDefault="003F5BC9" w:rsidP="00CC685B">
      <w:pPr>
        <w:rPr>
          <w:rFonts w:cstheme="minorHAnsi"/>
          <w:lang w:val="en-US"/>
        </w:rPr>
      </w:pPr>
    </w:p>
    <w:p w:rsidR="00CC685B" w:rsidRPr="00000003" w:rsidRDefault="00CC685B" w:rsidP="00CC685B">
      <w:pPr>
        <w:rPr>
          <w:rFonts w:cstheme="minorHAnsi"/>
          <w:lang w:val="en-US"/>
        </w:rPr>
      </w:pPr>
      <w:r w:rsidRPr="00000003">
        <w:rPr>
          <w:rFonts w:cstheme="minorHAnsi"/>
          <w:lang w:val="en-US"/>
        </w:rPr>
        <w:t>Please do not forget that the staff will get ... EUR per day together with the ticke</w:t>
      </w:r>
      <w:bookmarkStart w:id="0" w:name="_GoBack"/>
      <w:bookmarkEnd w:id="0"/>
      <w:r w:rsidRPr="00000003">
        <w:rPr>
          <w:rFonts w:cstheme="minorHAnsi"/>
          <w:lang w:val="en-US"/>
        </w:rPr>
        <w:t>t amount as ... EUR.</w:t>
      </w:r>
    </w:p>
    <w:p w:rsidR="00F54B11" w:rsidRPr="00000003" w:rsidRDefault="00CC685B">
      <w:pPr>
        <w:rPr>
          <w:rFonts w:cstheme="minorHAnsi"/>
          <w:b/>
          <w:lang w:val="en-US"/>
        </w:rPr>
      </w:pPr>
      <w:r w:rsidRPr="00000003">
        <w:rPr>
          <w:rFonts w:cstheme="minorHAnsi"/>
          <w:lang w:val="en-US"/>
        </w:rPr>
        <w:t xml:space="preserve">Online system of ÇAKÜ will be used for the applications. The deadline for applications is </w:t>
      </w:r>
      <w:r w:rsidR="00320FA1">
        <w:rPr>
          <w:rFonts w:cstheme="minorHAnsi"/>
          <w:b/>
          <w:lang w:val="en-US"/>
        </w:rPr>
        <w:t>…..</w:t>
      </w:r>
    </w:p>
    <w:p w:rsidR="00D15264" w:rsidRPr="00000003" w:rsidRDefault="00D15264">
      <w:pPr>
        <w:rPr>
          <w:rFonts w:cstheme="minorHAnsi"/>
          <w:b/>
          <w:lang w:val="en-US"/>
        </w:rPr>
      </w:pPr>
    </w:p>
    <w:p w:rsidR="00D15264" w:rsidRPr="00000003" w:rsidRDefault="00D15264" w:rsidP="00D15264">
      <w:pPr>
        <w:rPr>
          <w:rFonts w:cstheme="minorHAnsi"/>
          <w:b/>
          <w:lang w:val="en-US"/>
        </w:rPr>
      </w:pPr>
      <w:r w:rsidRPr="00000003">
        <w:rPr>
          <w:rFonts w:cstheme="minorHAnsi"/>
          <w:b/>
          <w:lang w:val="en-US"/>
        </w:rPr>
        <w:t>(Please provide other necessary information in accordance with the above given instruction)</w:t>
      </w:r>
    </w:p>
    <w:p w:rsidR="00D15264" w:rsidRDefault="00D15264">
      <w:pPr>
        <w:rPr>
          <w:lang w:val="en-US"/>
        </w:rPr>
      </w:pPr>
    </w:p>
    <w:sectPr w:rsidR="00D1526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F54C39"/>
    <w:multiLevelType w:val="hybridMultilevel"/>
    <w:tmpl w:val="F4306F1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617"/>
    <w:rsid w:val="00000003"/>
    <w:rsid w:val="00054E20"/>
    <w:rsid w:val="00320FA1"/>
    <w:rsid w:val="00321ACF"/>
    <w:rsid w:val="00377BD3"/>
    <w:rsid w:val="00382931"/>
    <w:rsid w:val="003F5BC9"/>
    <w:rsid w:val="00437AE6"/>
    <w:rsid w:val="004510A4"/>
    <w:rsid w:val="004976C5"/>
    <w:rsid w:val="00562150"/>
    <w:rsid w:val="005E1194"/>
    <w:rsid w:val="00601F29"/>
    <w:rsid w:val="00606E9D"/>
    <w:rsid w:val="006831AC"/>
    <w:rsid w:val="006D1FAC"/>
    <w:rsid w:val="007E5DDB"/>
    <w:rsid w:val="007E7078"/>
    <w:rsid w:val="0087312D"/>
    <w:rsid w:val="00937026"/>
    <w:rsid w:val="00937DA7"/>
    <w:rsid w:val="00A17617"/>
    <w:rsid w:val="00B1387A"/>
    <w:rsid w:val="00B15B09"/>
    <w:rsid w:val="00C24B8F"/>
    <w:rsid w:val="00C61A72"/>
    <w:rsid w:val="00CA0DA8"/>
    <w:rsid w:val="00CC685B"/>
    <w:rsid w:val="00D15264"/>
    <w:rsid w:val="00DC2A32"/>
    <w:rsid w:val="00DC3C4D"/>
    <w:rsid w:val="00F163B1"/>
    <w:rsid w:val="00F539C4"/>
    <w:rsid w:val="00F54B1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685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CC68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7E5DDB"/>
    <w:pPr>
      <w:ind w:left="720"/>
      <w:contextualSpacing/>
    </w:pPr>
  </w:style>
  <w:style w:type="character" w:styleId="Kpr">
    <w:name w:val="Hyperlink"/>
    <w:basedOn w:val="VarsaylanParagrafYazTipi"/>
    <w:uiPriority w:val="99"/>
    <w:unhideWhenUsed/>
    <w:rsid w:val="00437AE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685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CC68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7E5DDB"/>
    <w:pPr>
      <w:ind w:left="720"/>
      <w:contextualSpacing/>
    </w:pPr>
  </w:style>
  <w:style w:type="character" w:styleId="Kpr">
    <w:name w:val="Hyperlink"/>
    <w:basedOn w:val="VarsaylanParagrafYazTipi"/>
    <w:uiPriority w:val="99"/>
    <w:unhideWhenUsed/>
    <w:rsid w:val="00437AE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6950694">
      <w:bodyDiv w:val="1"/>
      <w:marLeft w:val="0"/>
      <w:marRight w:val="0"/>
      <w:marTop w:val="0"/>
      <w:marBottom w:val="0"/>
      <w:divBdr>
        <w:top w:val="none" w:sz="0" w:space="0" w:color="auto"/>
        <w:left w:val="none" w:sz="0" w:space="0" w:color="auto"/>
        <w:bottom w:val="none" w:sz="0" w:space="0" w:color="auto"/>
        <w:right w:val="none" w:sz="0" w:space="0" w:color="auto"/>
      </w:divBdr>
      <w:divsChild>
        <w:div w:id="165705064">
          <w:marLeft w:val="0"/>
          <w:marRight w:val="0"/>
          <w:marTop w:val="0"/>
          <w:marBottom w:val="0"/>
          <w:divBdr>
            <w:top w:val="none" w:sz="0" w:space="0" w:color="auto"/>
            <w:left w:val="none" w:sz="0" w:space="0" w:color="auto"/>
            <w:bottom w:val="none" w:sz="0" w:space="0" w:color="auto"/>
            <w:right w:val="none" w:sz="0" w:space="0" w:color="auto"/>
          </w:divBdr>
        </w:div>
        <w:div w:id="1066151460">
          <w:marLeft w:val="0"/>
          <w:marRight w:val="0"/>
          <w:marTop w:val="0"/>
          <w:marBottom w:val="0"/>
          <w:divBdr>
            <w:top w:val="none" w:sz="0" w:space="0" w:color="auto"/>
            <w:left w:val="none" w:sz="0" w:space="0" w:color="auto"/>
            <w:bottom w:val="none" w:sz="0" w:space="0" w:color="auto"/>
            <w:right w:val="none" w:sz="0" w:space="0" w:color="auto"/>
          </w:divBdr>
        </w:div>
        <w:div w:id="997726267">
          <w:marLeft w:val="0"/>
          <w:marRight w:val="0"/>
          <w:marTop w:val="0"/>
          <w:marBottom w:val="0"/>
          <w:divBdr>
            <w:top w:val="none" w:sz="0" w:space="0" w:color="auto"/>
            <w:left w:val="none" w:sz="0" w:space="0" w:color="auto"/>
            <w:bottom w:val="none" w:sz="0" w:space="0" w:color="auto"/>
            <w:right w:val="none" w:sz="0" w:space="0" w:color="auto"/>
          </w:divBdr>
        </w:div>
        <w:div w:id="208303012">
          <w:marLeft w:val="0"/>
          <w:marRight w:val="0"/>
          <w:marTop w:val="0"/>
          <w:marBottom w:val="0"/>
          <w:divBdr>
            <w:top w:val="none" w:sz="0" w:space="0" w:color="auto"/>
            <w:left w:val="none" w:sz="0" w:space="0" w:color="auto"/>
            <w:bottom w:val="none" w:sz="0" w:space="0" w:color="auto"/>
            <w:right w:val="none" w:sz="0" w:space="0" w:color="auto"/>
          </w:divBdr>
        </w:div>
        <w:div w:id="325594374">
          <w:marLeft w:val="0"/>
          <w:marRight w:val="0"/>
          <w:marTop w:val="0"/>
          <w:marBottom w:val="0"/>
          <w:divBdr>
            <w:top w:val="none" w:sz="0" w:space="0" w:color="auto"/>
            <w:left w:val="none" w:sz="0" w:space="0" w:color="auto"/>
            <w:bottom w:val="none" w:sz="0" w:space="0" w:color="auto"/>
            <w:right w:val="none" w:sz="0" w:space="0" w:color="auto"/>
          </w:divBdr>
        </w:div>
        <w:div w:id="1367173405">
          <w:marLeft w:val="0"/>
          <w:marRight w:val="0"/>
          <w:marTop w:val="0"/>
          <w:marBottom w:val="0"/>
          <w:divBdr>
            <w:top w:val="none" w:sz="0" w:space="0" w:color="auto"/>
            <w:left w:val="none" w:sz="0" w:space="0" w:color="auto"/>
            <w:bottom w:val="none" w:sz="0" w:space="0" w:color="auto"/>
            <w:right w:val="none" w:sz="0" w:space="0" w:color="auto"/>
          </w:divBdr>
        </w:div>
        <w:div w:id="297566193">
          <w:marLeft w:val="0"/>
          <w:marRight w:val="0"/>
          <w:marTop w:val="0"/>
          <w:marBottom w:val="0"/>
          <w:divBdr>
            <w:top w:val="none" w:sz="0" w:space="0" w:color="auto"/>
            <w:left w:val="none" w:sz="0" w:space="0" w:color="auto"/>
            <w:bottom w:val="none" w:sz="0" w:space="0" w:color="auto"/>
            <w:right w:val="none" w:sz="0" w:space="0" w:color="auto"/>
          </w:divBdr>
        </w:div>
        <w:div w:id="1769735280">
          <w:marLeft w:val="0"/>
          <w:marRight w:val="0"/>
          <w:marTop w:val="0"/>
          <w:marBottom w:val="0"/>
          <w:divBdr>
            <w:top w:val="none" w:sz="0" w:space="0" w:color="auto"/>
            <w:left w:val="none" w:sz="0" w:space="0" w:color="auto"/>
            <w:bottom w:val="none" w:sz="0" w:space="0" w:color="auto"/>
            <w:right w:val="none" w:sz="0" w:space="0" w:color="auto"/>
          </w:divBdr>
        </w:div>
        <w:div w:id="1421291136">
          <w:marLeft w:val="0"/>
          <w:marRight w:val="0"/>
          <w:marTop w:val="0"/>
          <w:marBottom w:val="0"/>
          <w:divBdr>
            <w:top w:val="none" w:sz="0" w:space="0" w:color="auto"/>
            <w:left w:val="none" w:sz="0" w:space="0" w:color="auto"/>
            <w:bottom w:val="none" w:sz="0" w:space="0" w:color="auto"/>
            <w:right w:val="none" w:sz="0" w:space="0" w:color="auto"/>
          </w:divBdr>
        </w:div>
        <w:div w:id="47149441">
          <w:marLeft w:val="0"/>
          <w:marRight w:val="0"/>
          <w:marTop w:val="0"/>
          <w:marBottom w:val="0"/>
          <w:divBdr>
            <w:top w:val="none" w:sz="0" w:space="0" w:color="auto"/>
            <w:left w:val="none" w:sz="0" w:space="0" w:color="auto"/>
            <w:bottom w:val="none" w:sz="0" w:space="0" w:color="auto"/>
            <w:right w:val="none" w:sz="0" w:space="0" w:color="auto"/>
          </w:divBdr>
        </w:div>
        <w:div w:id="2070885003">
          <w:marLeft w:val="0"/>
          <w:marRight w:val="0"/>
          <w:marTop w:val="0"/>
          <w:marBottom w:val="0"/>
          <w:divBdr>
            <w:top w:val="none" w:sz="0" w:space="0" w:color="auto"/>
            <w:left w:val="none" w:sz="0" w:space="0" w:color="auto"/>
            <w:bottom w:val="none" w:sz="0" w:space="0" w:color="auto"/>
            <w:right w:val="none" w:sz="0" w:space="0" w:color="auto"/>
          </w:divBdr>
        </w:div>
        <w:div w:id="636649463">
          <w:marLeft w:val="0"/>
          <w:marRight w:val="0"/>
          <w:marTop w:val="0"/>
          <w:marBottom w:val="0"/>
          <w:divBdr>
            <w:top w:val="none" w:sz="0" w:space="0" w:color="auto"/>
            <w:left w:val="none" w:sz="0" w:space="0" w:color="auto"/>
            <w:bottom w:val="none" w:sz="0" w:space="0" w:color="auto"/>
            <w:right w:val="none" w:sz="0" w:space="0" w:color="auto"/>
          </w:divBdr>
        </w:div>
        <w:div w:id="1678999094">
          <w:marLeft w:val="0"/>
          <w:marRight w:val="0"/>
          <w:marTop w:val="0"/>
          <w:marBottom w:val="0"/>
          <w:divBdr>
            <w:top w:val="none" w:sz="0" w:space="0" w:color="auto"/>
            <w:left w:val="none" w:sz="0" w:space="0" w:color="auto"/>
            <w:bottom w:val="none" w:sz="0" w:space="0" w:color="auto"/>
            <w:right w:val="none" w:sz="0" w:space="0" w:color="auto"/>
          </w:divBdr>
        </w:div>
        <w:div w:id="2126845716">
          <w:marLeft w:val="0"/>
          <w:marRight w:val="0"/>
          <w:marTop w:val="0"/>
          <w:marBottom w:val="0"/>
          <w:divBdr>
            <w:top w:val="none" w:sz="0" w:space="0" w:color="auto"/>
            <w:left w:val="none" w:sz="0" w:space="0" w:color="auto"/>
            <w:bottom w:val="none" w:sz="0" w:space="0" w:color="auto"/>
            <w:right w:val="none" w:sz="0" w:space="0" w:color="auto"/>
          </w:divBdr>
        </w:div>
        <w:div w:id="2002614422">
          <w:marLeft w:val="0"/>
          <w:marRight w:val="0"/>
          <w:marTop w:val="0"/>
          <w:marBottom w:val="0"/>
          <w:divBdr>
            <w:top w:val="none" w:sz="0" w:space="0" w:color="auto"/>
            <w:left w:val="none" w:sz="0" w:space="0" w:color="auto"/>
            <w:bottom w:val="none" w:sz="0" w:space="0" w:color="auto"/>
            <w:right w:val="none" w:sz="0" w:space="0" w:color="auto"/>
          </w:divBdr>
        </w:div>
        <w:div w:id="1348369482">
          <w:marLeft w:val="0"/>
          <w:marRight w:val="0"/>
          <w:marTop w:val="0"/>
          <w:marBottom w:val="0"/>
          <w:divBdr>
            <w:top w:val="none" w:sz="0" w:space="0" w:color="auto"/>
            <w:left w:val="none" w:sz="0" w:space="0" w:color="auto"/>
            <w:bottom w:val="none" w:sz="0" w:space="0" w:color="auto"/>
            <w:right w:val="none" w:sz="0" w:space="0" w:color="auto"/>
          </w:divBdr>
        </w:div>
        <w:div w:id="1171872783">
          <w:marLeft w:val="0"/>
          <w:marRight w:val="0"/>
          <w:marTop w:val="0"/>
          <w:marBottom w:val="0"/>
          <w:divBdr>
            <w:top w:val="none" w:sz="0" w:space="0" w:color="auto"/>
            <w:left w:val="none" w:sz="0" w:space="0" w:color="auto"/>
            <w:bottom w:val="none" w:sz="0" w:space="0" w:color="auto"/>
            <w:right w:val="none" w:sz="0" w:space="0" w:color="auto"/>
          </w:divBdr>
        </w:div>
        <w:div w:id="1459103596">
          <w:marLeft w:val="0"/>
          <w:marRight w:val="0"/>
          <w:marTop w:val="0"/>
          <w:marBottom w:val="0"/>
          <w:divBdr>
            <w:top w:val="none" w:sz="0" w:space="0" w:color="auto"/>
            <w:left w:val="none" w:sz="0" w:space="0" w:color="auto"/>
            <w:bottom w:val="none" w:sz="0" w:space="0" w:color="auto"/>
            <w:right w:val="none" w:sz="0" w:space="0" w:color="auto"/>
          </w:divBdr>
        </w:div>
        <w:div w:id="1523350373">
          <w:marLeft w:val="0"/>
          <w:marRight w:val="0"/>
          <w:marTop w:val="0"/>
          <w:marBottom w:val="0"/>
          <w:divBdr>
            <w:top w:val="none" w:sz="0" w:space="0" w:color="auto"/>
            <w:left w:val="none" w:sz="0" w:space="0" w:color="auto"/>
            <w:bottom w:val="none" w:sz="0" w:space="0" w:color="auto"/>
            <w:right w:val="none" w:sz="0" w:space="0" w:color="auto"/>
          </w:divBdr>
        </w:div>
        <w:div w:id="19477371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ational.karatekin.edu.tr/ar" TargetMode="External"/><Relationship Id="rId3" Type="http://schemas.microsoft.com/office/2007/relationships/stylesWithEffects" Target="stylesWithEffects.xml"/><Relationship Id="rId7" Type="http://schemas.openxmlformats.org/officeDocument/2006/relationships/hyperlink" Target="https://international.karatekin.edu.tr/e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karatekin.edu.tr"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onkayit.karatekin.edu.tr/erasmus_personal" TargetMode="External"/><Relationship Id="rId4" Type="http://schemas.openxmlformats.org/officeDocument/2006/relationships/settings" Target="settings.xml"/><Relationship Id="rId9" Type="http://schemas.openxmlformats.org/officeDocument/2006/relationships/hyperlink" Target="https://bbs.karatekin.edu.tr/AkademikBirimler.aspx?birim=15"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510</Words>
  <Characters>2912</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8</cp:revision>
  <dcterms:created xsi:type="dcterms:W3CDTF">2021-03-23T08:41:00Z</dcterms:created>
  <dcterms:modified xsi:type="dcterms:W3CDTF">2021-11-08T08:13:00Z</dcterms:modified>
</cp:coreProperties>
</file>